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inline distT="0" distB="0" distL="0" distR="0">
                  <wp:extent cx="1092200" cy="1092200"/>
                  <wp:effectExtent l="0" t="0" r="0" b="0"/>
                  <wp:docPr id="773789079" name="Picture">
</wp:docPr>
                  <a:graphic>
                    <a:graphicData uri="http://schemas.openxmlformats.org/drawingml/2006/picture">
                      <pic:pic>
                        <pic:nvPicPr>
                          <pic:cNvPr id="773789079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635000" cy="571500"/>
                  <wp:effectExtent l="0" t="0" r="0" b="0"/>
                  <wp:docPr id="1597131593" name="Picture">
</wp:docPr>
                  <a:graphic>
                    <a:graphicData uri="http://schemas.openxmlformats.org/drawingml/2006/picture">
                      <pic:pic>
                        <pic:nvPicPr>
                          <pic:cNvPr id="1597131593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"СОВРЕМЕННОЕ ПРОФЕССИОНАЛЬНОЕ ОБОРУДОВАНИЕ", Место нахождения: 125080, Россия, город Москва, шоссе Волоколамское, дом 2, комната 104, ОГРН: 1147746113316, Номер телефона: +7 4952340035, Адрес электронной почты: info@mp-equip.ru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Генеральный директор 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Оборудование тепловое для предприятий общественного питания и торговли:, диспенсеры, диспенсеры встраиваемые, столы, столы встраиваемые, витрины, витрины встраиваемые, прилавки, прилавки встраиваемые, мармиты (ванны), мармиты (ванны) встраиваемые, линии раздачи блюд, шведские столы, торговая марка: «Tecfrigo», описание продукции: серии: IMF, IMS, IMSD</w:t>
              <w:br/>
            </w: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«TECFRIGO S.p.A.»., Место нахождения: Италия, VIA Galileo Galilei.22. 42024 CASTELNOVO DI SOTTO (RE), </w:t>
              <w:br/>
              <w:t xml:space="preserve">Коды ТН ВЭД ЕАЭС: 8419818000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004/2011 О безопасности низковольтного оборудования; ТР ТС 010/2011 О безопасности машин и оборудования; ТР ТС 020/2011 Электромагнитная совместимость технических средств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081-22/06-21 выдан 22.06.2021  испытательной лабораторией "Испытательная лаборатория Общества с ограниченной ответственностью «МосСтандарт», аттестат аккредитации РОСС RU.31112.ИЛ0039 от 11.11.2020";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4"/>
              </w:rPr>
              <w:t xml:space="preserve">Стандарты и иные нормативные документы: ГОСТ 12.2.007.0-75, "Система стандартов безопасности труда. Изделия электротехнические. Общие требования безопасности", раздел 8; Стандарты и иные нормативные документы: ГОСТ 12.2.003-91, "Система стандартов безопасности труда. Оборудование производственное. Общие требования безопасности"; Стандарты и иные нормативные документы: ГОСТ 30804.6.2-2013 (IEC 61000-6-2:2005), "Совместимость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испытаний"; Стандарты и иные нормативные документы: ГОСТ 30804.6.4-2013 (IEC 61000-6-4:2006), "Совместимость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испытаний", разделы 4, 6–9; Условия и сроки хранения: Условия хранения продукции в соответствии с ГОСТ 15150-69 "Машины,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среды". Условия хранения стандартные при нормальных значениях климатических факторов внешней среды. Срок хранения изделия не установлен.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22.06.2026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Д-IT.РА01.В.48665/21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23.06.2021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 <Relationship Id="img_0_0_3.png" Type="http://schemas.openxmlformats.org/officeDocument/2006/relationships/image" Target="media/img_0_0_3.png"/>
</Relationships>

</file>

<file path=docProps/app.xml><?xml version="1.0" encoding="utf-8"?>
<Properties xmlns="http://schemas.openxmlformats.org/officeDocument/2006/extended-properties">
  <Application>JasperReports Library version 6.4.0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